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A7" w:rsidRPr="00517821" w:rsidRDefault="00767ACF" w:rsidP="00DC43A7">
      <w:pPr>
        <w:pStyle w:val="Norml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Tisztelt </w:t>
      </w:r>
      <w:r w:rsidR="00DC43A7" w:rsidRPr="00517821">
        <w:rPr>
          <w:rFonts w:ascii="Arial" w:hAnsi="Arial" w:cs="Arial"/>
          <w:b/>
          <w:color w:val="0070C0"/>
          <w:sz w:val="28"/>
          <w:szCs w:val="28"/>
        </w:rPr>
        <w:t>lakosok, páciensek, rokonok, ismerősök!</w:t>
      </w:r>
    </w:p>
    <w:p w:rsidR="00DC43A7" w:rsidRPr="00517821" w:rsidRDefault="00DC43A7" w:rsidP="00580AFD">
      <w:pPr>
        <w:pStyle w:val="NormlWeb"/>
        <w:shd w:val="clear" w:color="auto" w:fill="FFFFFF"/>
        <w:spacing w:before="0" w:beforeAutospacing="0" w:after="90" w:afterAutospacing="0"/>
        <w:rPr>
          <w:rFonts w:ascii="Arial" w:hAnsi="Arial" w:cs="Arial"/>
          <w:color w:val="0070C0"/>
        </w:rPr>
      </w:pPr>
    </w:p>
    <w:p w:rsidR="00051FA7" w:rsidRPr="00517821" w:rsidRDefault="00051FA7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  <w:r w:rsidRPr="00517821">
        <w:rPr>
          <w:rFonts w:ascii="Arial" w:hAnsi="Arial" w:cs="Arial"/>
          <w:color w:val="0070C0"/>
        </w:rPr>
        <w:t xml:space="preserve">Az új típusú </w:t>
      </w:r>
      <w:r w:rsidRPr="00517821">
        <w:rPr>
          <w:rFonts w:ascii="Arial" w:hAnsi="Arial" w:cs="Arial"/>
          <w:b/>
          <w:color w:val="0070C0"/>
        </w:rPr>
        <w:t>koronavírus (COVID-19)</w:t>
      </w:r>
      <w:r w:rsidRPr="00517821">
        <w:rPr>
          <w:rFonts w:ascii="Arial" w:hAnsi="Arial" w:cs="Arial"/>
          <w:color w:val="0070C0"/>
        </w:rPr>
        <w:t xml:space="preserve"> fertőzéssel szembeni hatékony védekezés érdekében, egy helyi </w:t>
      </w:r>
      <w:r w:rsidR="00767ACF">
        <w:rPr>
          <w:rFonts w:ascii="Arial" w:hAnsi="Arial" w:cs="Arial"/>
          <w:color w:val="0070C0"/>
        </w:rPr>
        <w:t>szintű útmutatót állítottam össze</w:t>
      </w:r>
      <w:r w:rsidRPr="00517821">
        <w:rPr>
          <w:rFonts w:ascii="Arial" w:hAnsi="Arial" w:cs="Arial"/>
          <w:color w:val="0070C0"/>
        </w:rPr>
        <w:t>, felhasználva a legfrissebb hivatalos közlemények tartalmát is.</w:t>
      </w:r>
    </w:p>
    <w:p w:rsidR="00051FA7" w:rsidRPr="00517821" w:rsidRDefault="00051FA7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</w:p>
    <w:p w:rsidR="00051FA7" w:rsidRPr="00517821" w:rsidRDefault="0047781A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  <w:r w:rsidRPr="00517821">
        <w:rPr>
          <w:rFonts w:ascii="Arial" w:hAnsi="Arial" w:cs="Arial"/>
          <w:color w:val="0070C0"/>
        </w:rPr>
        <w:t xml:space="preserve">Ami talán a legfontosabb üzenet: </w:t>
      </w:r>
    </w:p>
    <w:p w:rsidR="00051FA7" w:rsidRPr="00517821" w:rsidRDefault="0047781A" w:rsidP="00051FA7">
      <w:pPr>
        <w:pStyle w:val="Norm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color w:val="0070C0"/>
          <w:sz w:val="30"/>
          <w:szCs w:val="30"/>
        </w:rPr>
      </w:pPr>
      <w:proofErr w:type="gramStart"/>
      <w:r w:rsidRPr="00517821">
        <w:rPr>
          <w:rFonts w:ascii="Arial" w:hAnsi="Arial" w:cs="Arial"/>
          <w:b/>
          <w:color w:val="0070C0"/>
          <w:sz w:val="30"/>
          <w:szCs w:val="30"/>
        </w:rPr>
        <w:t>a</w:t>
      </w:r>
      <w:proofErr w:type="gramEnd"/>
      <w:r w:rsidRPr="00517821">
        <w:rPr>
          <w:rFonts w:ascii="Arial" w:hAnsi="Arial" w:cs="Arial"/>
          <w:b/>
          <w:color w:val="0070C0"/>
          <w:sz w:val="30"/>
          <w:szCs w:val="30"/>
        </w:rPr>
        <w:t xml:space="preserve"> járvány terjedését akkor tudjuk a leghatékonyabban gátolni, </w:t>
      </w:r>
    </w:p>
    <w:p w:rsidR="00051FA7" w:rsidRPr="00517821" w:rsidRDefault="0047781A" w:rsidP="00051FA7">
      <w:pPr>
        <w:pStyle w:val="Norm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color w:val="0070C0"/>
          <w:sz w:val="30"/>
          <w:szCs w:val="30"/>
        </w:rPr>
      </w:pPr>
      <w:proofErr w:type="gramStart"/>
      <w:r w:rsidRPr="00517821">
        <w:rPr>
          <w:rFonts w:ascii="Arial" w:hAnsi="Arial" w:cs="Arial"/>
          <w:b/>
          <w:color w:val="0070C0"/>
          <w:sz w:val="30"/>
          <w:szCs w:val="30"/>
        </w:rPr>
        <w:t>ha</w:t>
      </w:r>
      <w:proofErr w:type="gramEnd"/>
      <w:r w:rsidRPr="00517821">
        <w:rPr>
          <w:rFonts w:ascii="Arial" w:hAnsi="Arial" w:cs="Arial"/>
          <w:b/>
          <w:color w:val="0070C0"/>
          <w:sz w:val="30"/>
          <w:szCs w:val="30"/>
        </w:rPr>
        <w:t xml:space="preserve"> a lehető legnagyobb mértékben sikerül csökkenteni </w:t>
      </w:r>
    </w:p>
    <w:p w:rsidR="00051FA7" w:rsidRPr="00517821" w:rsidRDefault="0047781A" w:rsidP="00051FA7">
      <w:pPr>
        <w:pStyle w:val="Norm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color w:val="0070C0"/>
          <w:sz w:val="30"/>
          <w:szCs w:val="30"/>
        </w:rPr>
      </w:pPr>
      <w:proofErr w:type="gramStart"/>
      <w:r w:rsidRPr="00517821">
        <w:rPr>
          <w:rFonts w:ascii="Arial" w:hAnsi="Arial" w:cs="Arial"/>
          <w:b/>
          <w:color w:val="0070C0"/>
          <w:sz w:val="30"/>
          <w:szCs w:val="30"/>
        </w:rPr>
        <w:t>az</w:t>
      </w:r>
      <w:proofErr w:type="gramEnd"/>
      <w:r w:rsidRPr="00517821">
        <w:rPr>
          <w:rFonts w:ascii="Arial" w:hAnsi="Arial" w:cs="Arial"/>
          <w:b/>
          <w:color w:val="0070C0"/>
          <w:sz w:val="30"/>
          <w:szCs w:val="30"/>
        </w:rPr>
        <w:t xml:space="preserve"> emberi kontaktusok számát,</w:t>
      </w:r>
    </w:p>
    <w:p w:rsidR="00DC43A7" w:rsidRPr="00517821" w:rsidRDefault="0047781A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  <w:proofErr w:type="gramStart"/>
      <w:r w:rsidRPr="00517821">
        <w:rPr>
          <w:rFonts w:ascii="Arial" w:hAnsi="Arial" w:cs="Arial"/>
          <w:color w:val="0070C0"/>
        </w:rPr>
        <w:t>mivel</w:t>
      </w:r>
      <w:proofErr w:type="gramEnd"/>
      <w:r w:rsidRPr="00517821">
        <w:rPr>
          <w:rFonts w:ascii="Arial" w:hAnsi="Arial" w:cs="Arial"/>
          <w:color w:val="0070C0"/>
        </w:rPr>
        <w:t xml:space="preserve"> a fertőzést nem csak tünetekkel rendelkező beteg terjesztheti!</w:t>
      </w:r>
    </w:p>
    <w:p w:rsidR="00051FA7" w:rsidRPr="00517821" w:rsidRDefault="00051FA7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</w:p>
    <w:p w:rsidR="0047781A" w:rsidRPr="00517821" w:rsidRDefault="0047781A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  <w:r w:rsidRPr="00517821">
        <w:rPr>
          <w:rFonts w:ascii="Arial" w:hAnsi="Arial" w:cs="Arial"/>
          <w:color w:val="0070C0"/>
        </w:rPr>
        <w:t>Ehhez igen drasztikus (néhol túlzónak tűnő) korlátozások bevezetésre van szükség, ami rövidtávon (mely több hónap is lehet), a megszokott életvitelünk jelentős módosítását feltételezi.</w:t>
      </w:r>
    </w:p>
    <w:p w:rsidR="0047781A" w:rsidRPr="00517821" w:rsidRDefault="0047781A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  <w:r w:rsidRPr="00517821">
        <w:rPr>
          <w:rFonts w:ascii="Arial" w:hAnsi="Arial" w:cs="Arial"/>
          <w:color w:val="0070C0"/>
        </w:rPr>
        <w:t>Ezeket a javaslatokat, korlátozásokat mindenki hallhatja a rádió, televízió híradásaiban, hivatalos közleményekben, online médiában, közösségi felületeken.</w:t>
      </w:r>
    </w:p>
    <w:p w:rsidR="00051FA7" w:rsidRPr="00517821" w:rsidRDefault="00051FA7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</w:p>
    <w:p w:rsidR="0047781A" w:rsidRPr="00517821" w:rsidRDefault="0047781A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0070C0"/>
        </w:rPr>
      </w:pPr>
      <w:r w:rsidRPr="00517821">
        <w:rPr>
          <w:rFonts w:ascii="Arial" w:hAnsi="Arial" w:cs="Arial"/>
          <w:b/>
          <w:color w:val="0070C0"/>
        </w:rPr>
        <w:t xml:space="preserve">Mindezt lefordítva, a háziorvosi rendelések gyakorlata is szükségszerűen megváltozik. </w:t>
      </w:r>
    </w:p>
    <w:p w:rsidR="00051FA7" w:rsidRPr="00517821" w:rsidRDefault="0047781A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  <w:r w:rsidRPr="00517821">
        <w:rPr>
          <w:rFonts w:ascii="Arial" w:hAnsi="Arial" w:cs="Arial"/>
          <w:color w:val="0070C0"/>
        </w:rPr>
        <w:t xml:space="preserve">Nagyon sok olyan egészségügyi, adminisztratív helyzet van, amikor a probléma megoldása „békeidőben” orvos-beteg találkozás keretében valósul meg. </w:t>
      </w:r>
    </w:p>
    <w:p w:rsidR="00FA6463" w:rsidRPr="00517821" w:rsidRDefault="00FA6463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</w:p>
    <w:p w:rsidR="0047781A" w:rsidRPr="00517821" w:rsidRDefault="0047781A" w:rsidP="0047781A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  <w:r w:rsidRPr="00517821">
        <w:rPr>
          <w:rFonts w:ascii="Arial" w:hAnsi="Arial" w:cs="Arial"/>
          <w:color w:val="0070C0"/>
        </w:rPr>
        <w:t xml:space="preserve">Jelenleg azonban </w:t>
      </w:r>
      <w:r w:rsidRPr="00517821">
        <w:rPr>
          <w:rFonts w:ascii="Arial" w:hAnsi="Arial" w:cs="Arial"/>
          <w:b/>
          <w:color w:val="0070C0"/>
          <w:u w:val="single"/>
        </w:rPr>
        <w:t>országos veszélyhelyzet</w:t>
      </w:r>
      <w:r w:rsidRPr="00517821">
        <w:rPr>
          <w:rFonts w:ascii="Arial" w:hAnsi="Arial" w:cs="Arial"/>
          <w:color w:val="0070C0"/>
        </w:rPr>
        <w:t xml:space="preserve"> van, ezért a háziorvosi rendelések menetével kapcsolatban kérjük, </w:t>
      </w:r>
      <w:r w:rsidRPr="00517821">
        <w:rPr>
          <w:rFonts w:ascii="Arial" w:hAnsi="Arial" w:cs="Arial"/>
          <w:b/>
          <w:color w:val="0070C0"/>
          <w:u w:val="single"/>
        </w:rPr>
        <w:t>mérlegeljék az alábbi szempontokat</w:t>
      </w:r>
      <w:r w:rsidRPr="00517821">
        <w:rPr>
          <w:rFonts w:ascii="Arial" w:hAnsi="Arial" w:cs="Arial"/>
          <w:color w:val="0070C0"/>
        </w:rPr>
        <w:t>:</w:t>
      </w:r>
    </w:p>
    <w:p w:rsidR="0047781A" w:rsidRPr="00517821" w:rsidRDefault="0047781A" w:rsidP="0047781A">
      <w:pPr>
        <w:pStyle w:val="Norm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  <w:r w:rsidRPr="00517821">
        <w:rPr>
          <w:rFonts w:ascii="Arial" w:hAnsi="Arial" w:cs="Arial"/>
          <w:color w:val="0070C0"/>
        </w:rPr>
        <w:t>munkába csak teljesen egészségesen menjenek. Enyhe légúti fertőzés tünetei (torokfájás, nátha, köhögés), egyéb akut betegség (hasmenés, hányinger) hőemelkedés, láz esetén maradjanak</w:t>
      </w:r>
      <w:r w:rsidR="00814478" w:rsidRPr="00517821">
        <w:rPr>
          <w:rFonts w:ascii="Arial" w:hAnsi="Arial" w:cs="Arial"/>
          <w:color w:val="0070C0"/>
        </w:rPr>
        <w:t xml:space="preserve"> otthon és telefonon</w:t>
      </w:r>
      <w:r w:rsidRPr="00517821">
        <w:rPr>
          <w:rFonts w:ascii="Arial" w:hAnsi="Arial" w:cs="Arial"/>
          <w:color w:val="0070C0"/>
        </w:rPr>
        <w:t xml:space="preserve"> kérjenek segítséget háziorvosuktól. Csak abban az esetben menjenek rendelőbe, ha a háziorvos ezt javasolja. </w:t>
      </w:r>
    </w:p>
    <w:p w:rsidR="0047781A" w:rsidRPr="00517821" w:rsidRDefault="0047781A" w:rsidP="0047781A">
      <w:pPr>
        <w:pStyle w:val="Norm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70C0"/>
        </w:rPr>
      </w:pPr>
      <w:r w:rsidRPr="002B1BD5">
        <w:rPr>
          <w:rFonts w:ascii="Arial" w:hAnsi="Arial" w:cs="Arial"/>
          <w:b/>
          <w:color w:val="0070C0"/>
        </w:rPr>
        <w:t>magas láz (38 C fölött), hirtelen kezdődő erős köhögés, légzési nehezítettség esetén s</w:t>
      </w:r>
      <w:r w:rsidR="003B2820" w:rsidRPr="002B1BD5">
        <w:rPr>
          <w:rFonts w:ascii="Arial" w:hAnsi="Arial" w:cs="Arial"/>
          <w:b/>
          <w:color w:val="0070C0"/>
        </w:rPr>
        <w:t>emmiképp ne menje</w:t>
      </w:r>
      <w:r w:rsidRPr="002B1BD5">
        <w:rPr>
          <w:rFonts w:ascii="Arial" w:hAnsi="Arial" w:cs="Arial"/>
          <w:b/>
          <w:color w:val="0070C0"/>
        </w:rPr>
        <w:t>n</w:t>
      </w:r>
      <w:r w:rsidR="003B2820" w:rsidRPr="002B1BD5">
        <w:rPr>
          <w:rFonts w:ascii="Arial" w:hAnsi="Arial" w:cs="Arial"/>
          <w:b/>
          <w:color w:val="0070C0"/>
        </w:rPr>
        <w:t>e</w:t>
      </w:r>
      <w:r w:rsidRPr="002B1BD5">
        <w:rPr>
          <w:rFonts w:ascii="Arial" w:hAnsi="Arial" w:cs="Arial"/>
          <w:b/>
          <w:color w:val="0070C0"/>
        </w:rPr>
        <w:t>k személyesen a rendelőbe</w:t>
      </w:r>
      <w:r w:rsidRPr="00517821">
        <w:rPr>
          <w:rFonts w:ascii="Arial" w:hAnsi="Arial" w:cs="Arial"/>
          <w:color w:val="0070C0"/>
        </w:rPr>
        <w:t xml:space="preserve">, telefonon konzultáljanak háziorvosukkal, ügyeleti időben a háziorvosi ügyelet orvosával, </w:t>
      </w:r>
      <w:r w:rsidR="003B2820" w:rsidRPr="00517821">
        <w:rPr>
          <w:rFonts w:ascii="Arial" w:hAnsi="Arial" w:cs="Arial"/>
          <w:color w:val="0070C0"/>
        </w:rPr>
        <w:t xml:space="preserve">aki a </w:t>
      </w:r>
      <w:r w:rsidRPr="00517821">
        <w:rPr>
          <w:rFonts w:ascii="Arial" w:hAnsi="Arial" w:cs="Arial"/>
          <w:color w:val="0070C0"/>
        </w:rPr>
        <w:t>kikérdezést követően dönt a további teendőkről.</w:t>
      </w:r>
    </w:p>
    <w:p w:rsidR="00A84BC6" w:rsidRPr="00A84BC6" w:rsidRDefault="00A84BC6" w:rsidP="00A84BC6">
      <w:pPr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4BC6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>keresőképtelenség</w:t>
      </w:r>
      <w:r w:rsidRPr="00A84BC6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(táppénz) iránti igényüket telefonon keresztül is jelezni tudják. A legfrissebb miniszteri rendelet értelmében a keresőképtelenségről szóló igazolásokat sem kell 2 hetenként kiállítani. </w:t>
      </w:r>
    </w:p>
    <w:p w:rsidR="00A84BC6" w:rsidRPr="00517821" w:rsidRDefault="00A84BC6" w:rsidP="009C50D9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rutin jellegű labor és nem akut betegséghez kapcsolódó vizsgálatok leleteinek bemutatása jelen helyzetben halasztható, szükség esetén</w:t>
      </w:r>
      <w:r w:rsidR="00601227"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,</w:t>
      </w: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telefonon háziorvossal megbeszélhető</w:t>
      </w:r>
      <w:r w:rsidR="00601227"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.</w:t>
      </w:r>
    </w:p>
    <w:p w:rsidR="00A84BC6" w:rsidRPr="00517821" w:rsidRDefault="00601227" w:rsidP="009C50D9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iskolai </w:t>
      </w:r>
      <w:r w:rsidR="00A84BC6"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igazolás</w:t>
      </w: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ok kiállítása szünetel (a tanrend megváltozása miatt az iskolák amúgy sem látogathatóak).</w:t>
      </w:r>
    </w:p>
    <w:p w:rsidR="009C50D9" w:rsidRPr="00517821" w:rsidRDefault="009C50D9" w:rsidP="009C50D9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lastRenderedPageBreak/>
        <w:t xml:space="preserve">a </w:t>
      </w:r>
      <w:r w:rsidRPr="00517821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>közgyógyellátásra való jogosultság</w:t>
      </w: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a kormány korábbi döntése értelmében a veszélyhelyzet időtartama alatt, majd annak megszűntét követő 90 napig fennmarad</w:t>
      </w:r>
      <w:r w:rsidR="003B2820"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.</w:t>
      </w:r>
    </w:p>
    <w:p w:rsidR="009C50D9" w:rsidRPr="00517821" w:rsidRDefault="009C50D9" w:rsidP="009C50D9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az emelt és kiemelt támogatással rendelhető gyógyszerekre és gyógyászati segédeszközökre kiállított </w:t>
      </w:r>
      <w:r w:rsidRPr="00517821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>szakorvosi javaslatok</w:t>
      </w: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is érvényesek maradnak a veszélyhelyzet időtartama alatt, valamint a veszélyhelyzet megszűnését követően 90 napig.</w:t>
      </w:r>
    </w:p>
    <w:p w:rsidR="003B2820" w:rsidRPr="00517821" w:rsidRDefault="003B2820" w:rsidP="003B282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ugyancsak a miniszteri rendelet értelmében </w:t>
      </w:r>
      <w:r w:rsidR="00601227"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stabil állapotú krónikus betegek szokásos gyógyszereinek elektronikus vényen történő rendelése</w:t>
      </w: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(e-recept)</w:t>
      </w:r>
      <w:r w:rsidR="00601227"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, valamint a betegeknek adott tanácsadás tá</w:t>
      </w: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vkonzultáció során is történhet.</w:t>
      </w:r>
    </w:p>
    <w:p w:rsidR="00601227" w:rsidRPr="00517821" w:rsidRDefault="003B2820" w:rsidP="003B2820">
      <w:pPr>
        <w:pStyle w:val="Listaszerbekezds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szokásos gyógyszerek kiváltásához nem kell receptért bemenni a rendelőbe! Telefonon</w:t>
      </w:r>
      <w:r w:rsidR="00FC69F6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</w:t>
      </w:r>
      <w:r w:rsidR="00FC69F6" w:rsidRPr="00FC69F6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>(54/477-780</w:t>
      </w:r>
      <w:r w:rsidR="00FC69F6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)</w:t>
      </w: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, e-mailben</w:t>
      </w:r>
      <w:r w:rsidR="00FC69F6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(</w:t>
      </w:r>
      <w:proofErr w:type="spellStart"/>
      <w:r w:rsidR="00FC69F6" w:rsidRPr="00FC69F6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>rendelo.zsaka</w:t>
      </w:r>
      <w:proofErr w:type="spellEnd"/>
      <w:r w:rsidR="00FC69F6" w:rsidRPr="00FC69F6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>@gmail.com</w:t>
      </w:r>
      <w:r w:rsidR="00FC69F6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)</w:t>
      </w: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vagy postaládába dobva kérheti a gyógyszerek felírását elektronikus recept formájában, melyet bármely gyógyszertárban kiválthat saját maga családtagja vagy gondozója is!</w:t>
      </w:r>
    </w:p>
    <w:p w:rsidR="00DA7A0E" w:rsidRPr="00517821" w:rsidRDefault="00DA7A0E" w:rsidP="00DA7A0E">
      <w:pPr>
        <w:pStyle w:val="Listaszerbekezds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</w:p>
    <w:p w:rsidR="00DA7A0E" w:rsidRPr="00517821" w:rsidRDefault="00DA7A0E" w:rsidP="00CA0574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J</w:t>
      </w:r>
      <w:r w:rsidR="00CA0574"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avasoljuk, hogy nem sürgős, halasztható problémák esetén kerüljék a kórházi intézményeket, beavatkozásokat, kivizsgálásokat.</w:t>
      </w:r>
      <w:r w:rsidR="00CA0574" w:rsidRPr="00517821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CA0574" w:rsidRPr="00517821" w:rsidRDefault="00CA0574" w:rsidP="00DA7A0E">
      <w:pPr>
        <w:pStyle w:val="Listaszerbekezds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517821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Kizárólag háziorvosuk által javasolt beutalások esetén keressék fel a kórházi osztályokat, szakrendelőket.</w:t>
      </w:r>
    </w:p>
    <w:p w:rsidR="005443FF" w:rsidRDefault="005443FF" w:rsidP="00A06E7C">
      <w:pPr>
        <w:jc w:val="center"/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  <w:r w:rsidRPr="00A06E7C">
        <w:rPr>
          <w:rFonts w:ascii="Arial" w:eastAsia="Times New Roman" w:hAnsi="Arial" w:cs="Arial"/>
          <w:color w:val="FF0000"/>
          <w:sz w:val="36"/>
          <w:szCs w:val="36"/>
          <w:lang w:eastAsia="hu-HU"/>
        </w:rPr>
        <w:t>A megnövekvő telefonhívások miatt kérjük, legyenek türelmesek a rendelő hívásakor!</w:t>
      </w:r>
    </w:p>
    <w:p w:rsidR="00767ACF" w:rsidRDefault="00767ACF" w:rsidP="00A06E7C">
      <w:pPr>
        <w:jc w:val="center"/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</w:p>
    <w:p w:rsidR="00767ACF" w:rsidRDefault="00767ACF" w:rsidP="00A06E7C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r w:rsidRPr="00767ACF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Kérjük a rendelőben egyszerre maximum 5 fő tartózkodjon, eg</w:t>
      </w:r>
      <w:r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ymástól 1,5 m távolságot tartva!</w:t>
      </w:r>
    </w:p>
    <w:p w:rsidR="00767ACF" w:rsidRDefault="00767ACF" w:rsidP="00A06E7C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</w:p>
    <w:p w:rsidR="00767ACF" w:rsidRPr="00767ACF" w:rsidRDefault="00767ACF" w:rsidP="00A06E7C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Váróterembe lépve használják a kihelyezett kézfertőtlenítőt!</w:t>
      </w:r>
    </w:p>
    <w:p w:rsidR="008354F1" w:rsidRDefault="008354F1" w:rsidP="00A06E7C">
      <w:pPr>
        <w:jc w:val="center"/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  <w:bookmarkStart w:id="0" w:name="_GoBack"/>
      <w:bookmarkEnd w:id="0"/>
    </w:p>
    <w:p w:rsidR="00DC43A7" w:rsidRDefault="009E3F2F" w:rsidP="00A06E7C">
      <w:pPr>
        <w:jc w:val="center"/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  <w:r w:rsidRPr="00DA7A0E">
        <w:rPr>
          <w:rFonts w:ascii="Arial" w:eastAsia="Times New Roman" w:hAnsi="Arial" w:cs="Arial"/>
          <w:color w:val="FF0000"/>
          <w:sz w:val="36"/>
          <w:szCs w:val="36"/>
          <w:lang w:eastAsia="hu-HU"/>
        </w:rPr>
        <w:t>Kövessék a híradásokat és alkalmazzák az azokban elhangzott legfrissebb ajánlásokat, utasításokat.</w:t>
      </w:r>
    </w:p>
    <w:p w:rsidR="00DC43A7" w:rsidRPr="00BB578D" w:rsidRDefault="00DC43A7" w:rsidP="00FA6463">
      <w:pPr>
        <w:pStyle w:val="NormlWeb"/>
        <w:shd w:val="clear" w:color="auto" w:fill="FFFFFF"/>
        <w:spacing w:before="90" w:beforeAutospacing="0" w:after="90" w:afterAutospacing="0"/>
        <w:jc w:val="center"/>
        <w:rPr>
          <w:sz w:val="80"/>
          <w:szCs w:val="80"/>
        </w:rPr>
      </w:pPr>
      <w:r w:rsidRPr="00BB578D">
        <w:rPr>
          <w:rFonts w:ascii="Arial" w:hAnsi="Arial" w:cs="Arial"/>
          <w:b/>
          <w:color w:val="1D2129"/>
          <w:sz w:val="80"/>
          <w:szCs w:val="80"/>
        </w:rPr>
        <w:lastRenderedPageBreak/>
        <w:t>Vigyázzunk egymásra!</w:t>
      </w:r>
    </w:p>
    <w:sectPr w:rsidR="00DC43A7" w:rsidRPr="00BB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14D"/>
    <w:multiLevelType w:val="hybridMultilevel"/>
    <w:tmpl w:val="990CDBC4"/>
    <w:lvl w:ilvl="0" w:tplc="016E42B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5D4A"/>
    <w:multiLevelType w:val="hybridMultilevel"/>
    <w:tmpl w:val="D08E6C0E"/>
    <w:lvl w:ilvl="0" w:tplc="6F8A7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A7"/>
    <w:rsid w:val="00051FA7"/>
    <w:rsid w:val="002B1BD5"/>
    <w:rsid w:val="003B2820"/>
    <w:rsid w:val="0047781A"/>
    <w:rsid w:val="00517821"/>
    <w:rsid w:val="005443FF"/>
    <w:rsid w:val="00580AFD"/>
    <w:rsid w:val="005A4A7C"/>
    <w:rsid w:val="00601227"/>
    <w:rsid w:val="007419F9"/>
    <w:rsid w:val="00767ACF"/>
    <w:rsid w:val="00814478"/>
    <w:rsid w:val="008354F1"/>
    <w:rsid w:val="008E3DC5"/>
    <w:rsid w:val="009C50D9"/>
    <w:rsid w:val="009E3F2F"/>
    <w:rsid w:val="00A06E7C"/>
    <w:rsid w:val="00A84BC6"/>
    <w:rsid w:val="00B826D5"/>
    <w:rsid w:val="00BB578D"/>
    <w:rsid w:val="00CA0574"/>
    <w:rsid w:val="00DA7A0E"/>
    <w:rsid w:val="00DC43A7"/>
    <w:rsid w:val="00FA6463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3A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C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3A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C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Inspiron</cp:lastModifiedBy>
  <cp:revision>3</cp:revision>
  <cp:lastPrinted>2020-03-15T13:20:00Z</cp:lastPrinted>
  <dcterms:created xsi:type="dcterms:W3CDTF">2020-03-16T08:12:00Z</dcterms:created>
  <dcterms:modified xsi:type="dcterms:W3CDTF">2020-03-16T08:20:00Z</dcterms:modified>
</cp:coreProperties>
</file>