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34" w:rsidRDefault="00592B34" w:rsidP="00592B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>
        <w:rPr>
          <w:rStyle w:val="msonormal1"/>
          <w:rFonts w:ascii="Arial" w:hAnsi="Arial" w:cs="Arial"/>
          <w:b/>
          <w:bCs/>
          <w:color w:val="333333"/>
          <w:sz w:val="21"/>
          <w:szCs w:val="21"/>
        </w:rPr>
        <w:t xml:space="preserve">    </w:t>
      </w:r>
      <w:r w:rsidR="00513CF8">
        <w:rPr>
          <w:rStyle w:val="msonormal1"/>
          <w:rFonts w:ascii="Arial" w:hAnsi="Arial" w:cs="Arial"/>
          <w:b/>
          <w:bCs/>
          <w:color w:val="333333"/>
          <w:sz w:val="21"/>
          <w:szCs w:val="21"/>
        </w:rPr>
        <w:t>Z</w:t>
      </w:r>
      <w:bookmarkStart w:id="0" w:name="_GoBack"/>
      <w:bookmarkEnd w:id="0"/>
      <w:r>
        <w:rPr>
          <w:rStyle w:val="msonormal1"/>
          <w:rFonts w:ascii="Arial" w:hAnsi="Arial" w:cs="Arial"/>
          <w:b/>
          <w:bCs/>
          <w:color w:val="333333"/>
          <w:sz w:val="21"/>
          <w:szCs w:val="21"/>
        </w:rPr>
        <w:t>sáka Nagyközségi Önkormányzat</w:t>
      </w: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</w:t>
      </w:r>
    </w:p>
    <w:p w:rsidR="00592B34" w:rsidRPr="00592B34" w:rsidRDefault="00592B34" w:rsidP="00592B3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                       </w:t>
      </w:r>
    </w:p>
    <w:p w:rsidR="00592B34" w:rsidRPr="00592B34" w:rsidRDefault="00592B34" w:rsidP="00592B3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"Közalkalmazottak jogállásáról szóló" 1992. évi XXXIII. törvény 20/A. • alapján</w:t>
      </w:r>
    </w:p>
    <w:p w:rsidR="00592B34" w:rsidRPr="00592B34" w:rsidRDefault="00592B34" w:rsidP="00592B3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 hirdet</w:t>
      </w:r>
    </w:p>
    <w:p w:rsidR="00592B34" w:rsidRPr="00592B34" w:rsidRDefault="00592B34" w:rsidP="00592B3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Zsákai</w:t>
      </w:r>
      <w:proofErr w:type="spellEnd"/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Kastélykeri</w:t>
      </w:r>
      <w:proofErr w:type="spellEnd"/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általános Művelődési Központ </w:t>
      </w: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592B34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Igazgató</w:t>
      </w: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(magasabb vezető)</w:t>
      </w:r>
    </w:p>
    <w:p w:rsidR="00592B34" w:rsidRPr="00592B34" w:rsidRDefault="00592B34" w:rsidP="00592B3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 betöltésére.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határozatlan idejű közalkalmazotti jogviszony</w:t>
      </w:r>
    </w:p>
    <w:p w:rsidR="00592B34" w:rsidRPr="00592B34" w:rsidRDefault="00592B34" w:rsidP="00592B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592B34" w:rsidRPr="00592B34" w:rsidRDefault="00592B34" w:rsidP="00592B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vezetői megbízás időtartama: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A vezetői megbízás határozott időre, 2018. augusztus 16-tól 2023. augusztus 15.-ig szól.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Hajdú-Bihar megye, 4142 Zsáka, Bocskai István utca 2.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Általános Művelődési Központ (óvoda, közművelődés, könyvtár) tevékenységi körébe tartozó feladatok ellátása, különösen az óvoda, a művelődési ház és könyvtár irányítása, szakszerű és törvényes működésének megszervezése, az intézmény gazdálkodásával kapcsolatos feladatok ellátása.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592B34" w:rsidRPr="00592B34" w:rsidRDefault="00592B34" w:rsidP="00592B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592B34" w:rsidRPr="00592B34" w:rsidRDefault="00592B34" w:rsidP="00592B34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592B34" w:rsidRPr="00592B34" w:rsidRDefault="00592B34" w:rsidP="00592B3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592B3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Főiskola,</w:t>
      </w:r>
    </w:p>
    <w:p w:rsidR="00592B34" w:rsidRPr="00592B34" w:rsidRDefault="00592B34" w:rsidP="00592B3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592B3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Vagyonnyilatkozat tételi eljárás lefolytatása,</w:t>
      </w:r>
    </w:p>
    <w:p w:rsidR="00592B34" w:rsidRPr="00592B34" w:rsidRDefault="00592B34" w:rsidP="00592B3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592B3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 állampolgárság, cselekvőképesség, büntetlen előélet és ne álljon a tevékenység folytatását kizáró foglalkozástól eltiltás hatálya alatt, a 2011. évi CXC. törvény 67.§ (1) bekezdésében vagy a 150/1992. (XI.</w:t>
      </w:r>
      <w:proofErr w:type="gramStart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20.)Korm.rendelet</w:t>
      </w:r>
      <w:proofErr w:type="gramEnd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6/A.§ vagy 6/B.§ (6) bekezdésében foglalt feltételek megléte</w:t>
      </w:r>
    </w:p>
    <w:p w:rsidR="00592B34" w:rsidRPr="00592B34" w:rsidRDefault="00592B34" w:rsidP="00592B3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592B3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 részeként benyújtandó iratok, igazolások: szakmai önéletrajz, végzettséget igazoló okiratok másolata, szakmai gyakorlat igazolása, az intézmény vezetésére vonatkozó program a szakmai helyzetelemzésre épülő fejlesztési elképzelésekkel, államháztartási és vezetési ismereteket nyújtó tanfolyam elvégzésének igazolása vagy nyilatkozat, hogy a tanfolyam elvégzését a vezetői megbízástól számított 2 éven belül vállalja, három hónapnál nem régebbi erkölcsi bizonyítvány, amely igazolja, hogy</w:t>
      </w:r>
    </w:p>
    <w:p w:rsidR="00592B34" w:rsidRPr="00592B34" w:rsidRDefault="00592B34" w:rsidP="00592B3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592B3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nem áll a tevékenység folytatását kizáró foglalkozástól eltiltás hatálya alatt a pályázó nyilatkozatát arra vonatkozóan, hogy a pályázati </w:t>
      </w:r>
      <w:proofErr w:type="spellStart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anyagában</w:t>
      </w:r>
      <w:proofErr w:type="spellEnd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foglalt személyes 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adatainak a pályázati eljárással összefüggésben szükséges kezeléséhez, továbbításához hozzájárul a pályázó nyilatkozatát arra vonatkozóan, hogy pályázatának nyílt vagy zárt ülésen történő tárgyalását kéri a pályázó nyilatkozatát a vagyonnyilatkozat-tételi kötelezettség vállalásáról, illetve arról, hogy nem áll fenn vele szemben a</w:t>
      </w:r>
    </w:p>
    <w:p w:rsidR="00592B34" w:rsidRPr="00592B34" w:rsidRDefault="00592B34" w:rsidP="00592B3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592B3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2007. évi CLII. törvény 9.§-</w:t>
      </w:r>
      <w:proofErr w:type="spellStart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ában</w:t>
      </w:r>
      <w:proofErr w:type="spellEnd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meghatározott kizáró ok.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munkakör </w:t>
      </w:r>
      <w:proofErr w:type="spellStart"/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2018. augusztus 16. napjától tölthető be.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2018. június 30.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pályázati kiírással kapcsolatosan további információt Kovács Kálmán nyújt, a 06-54-442-024 -os telefonszámon.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592B34" w:rsidRPr="00592B34" w:rsidRDefault="00592B34" w:rsidP="00592B3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592B3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Zsáka Nagyközségi Önkormányzat címére történő megküldésével (4142 Zsáka, Szabadság tér </w:t>
      </w:r>
      <w:proofErr w:type="gramStart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1. )</w:t>
      </w:r>
      <w:proofErr w:type="gramEnd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Kérjük a borítékon feltüntetni a pályázati adatbázisban szereplő azonosító számot: 126-6/</w:t>
      </w:r>
      <w:proofErr w:type="gramStart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2018. ,</w:t>
      </w:r>
      <w:proofErr w:type="gramEnd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 munkakör megnevezését: Általános Művelődési Központ Intézményvezető.</w:t>
      </w:r>
    </w:p>
    <w:p w:rsidR="00592B34" w:rsidRPr="00592B34" w:rsidRDefault="00592B34" w:rsidP="00592B3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592B3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Személyesen</w:t>
      </w:r>
      <w:proofErr w:type="gramStart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: ,</w:t>
      </w:r>
      <w:proofErr w:type="gramEnd"/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Hajdú-Bihar megye, 4142 Zsáka, Szabadság tér 1. 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pályázatot a képviselő-testület bírálja el.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592B3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2018. augusztus 10.</w:t>
      </w:r>
    </w:p>
    <w:p w:rsidR="00592B34" w:rsidRPr="00592B34" w:rsidRDefault="00592B34" w:rsidP="00592B3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92B34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munkáltatóval kapcsolatban további információt a www.zsaka.hu honlapon szerezhet.</w:t>
      </w:r>
    </w:p>
    <w:p w:rsidR="00CD4CF9" w:rsidRDefault="00CD4CF9" w:rsidP="00592B34">
      <w:pPr>
        <w:jc w:val="both"/>
      </w:pPr>
    </w:p>
    <w:sectPr w:rsidR="00CD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2E"/>
    <w:rsid w:val="002A7ABB"/>
    <w:rsid w:val="00513CF8"/>
    <w:rsid w:val="00592B34"/>
    <w:rsid w:val="00950FB7"/>
    <w:rsid w:val="00CD4CF9"/>
    <w:rsid w:val="00D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E339"/>
  <w15:chartTrackingRefBased/>
  <w15:docId w15:val="{F3B06798-6B93-445B-8EEF-FF05606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362E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59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ASP-ZSAKA-1</dc:creator>
  <cp:keywords/>
  <dc:description/>
  <cp:lastModifiedBy>ASP-ZSAKA-1</cp:lastModifiedBy>
  <cp:revision>6</cp:revision>
  <dcterms:created xsi:type="dcterms:W3CDTF">2018-06-14T06:44:00Z</dcterms:created>
  <dcterms:modified xsi:type="dcterms:W3CDTF">2018-06-14T06:52:00Z</dcterms:modified>
</cp:coreProperties>
</file>